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83" w:rsidRDefault="00DA565C" w:rsidP="00BD0383">
      <w:pPr>
        <w:rPr>
          <w:sz w:val="24"/>
          <w:szCs w:val="24"/>
        </w:rPr>
      </w:pPr>
      <w:r>
        <w:rPr>
          <w:sz w:val="24"/>
          <w:szCs w:val="24"/>
        </w:rPr>
        <w:t xml:space="preserve">Gerardo Ponce, Osteopathic  Manual Practitioner, </w:t>
      </w:r>
      <w:r w:rsidR="006228FA">
        <w:rPr>
          <w:sz w:val="24"/>
          <w:szCs w:val="24"/>
        </w:rPr>
        <w:t xml:space="preserve"> 724 Adelaide Street North, London, ON.</w:t>
      </w:r>
    </w:p>
    <w:p w:rsidR="00BD0383" w:rsidRDefault="00BD0383" w:rsidP="00BD0383">
      <w:pPr>
        <w:rPr>
          <w:sz w:val="24"/>
          <w:szCs w:val="24"/>
        </w:rPr>
      </w:pPr>
    </w:p>
    <w:p w:rsidR="00BD0383" w:rsidRPr="00684957" w:rsidRDefault="00BD0383" w:rsidP="00BD0383">
      <w:pPr>
        <w:rPr>
          <w:sz w:val="24"/>
          <w:szCs w:val="24"/>
        </w:rPr>
      </w:pPr>
      <w:r w:rsidRPr="00684957">
        <w:rPr>
          <w:sz w:val="24"/>
          <w:szCs w:val="24"/>
        </w:rPr>
        <w:t>OSTEOPATHY INFORMED CONSENT</w:t>
      </w:r>
    </w:p>
    <w:p w:rsidR="00BD0383" w:rsidRPr="00684957" w:rsidRDefault="00BD0383" w:rsidP="00BD0383">
      <w:pPr>
        <w:rPr>
          <w:sz w:val="24"/>
          <w:szCs w:val="24"/>
        </w:rPr>
      </w:pPr>
      <w:r w:rsidRPr="00684957">
        <w:rPr>
          <w:sz w:val="24"/>
          <w:szCs w:val="24"/>
        </w:rPr>
        <w:t>Osteopathy is a manual therapy that is based on holistic philosophy as seen the  body as a whole unit, and that all systems and structures are interrelated and that one can affect the other and vice versa</w:t>
      </w:r>
      <w:r>
        <w:rPr>
          <w:sz w:val="24"/>
          <w:szCs w:val="24"/>
        </w:rPr>
        <w:t>.</w:t>
      </w:r>
    </w:p>
    <w:p w:rsidR="00BD0383" w:rsidRPr="00684957" w:rsidRDefault="00BD0383" w:rsidP="00BD0383">
      <w:pPr>
        <w:rPr>
          <w:sz w:val="24"/>
          <w:szCs w:val="24"/>
        </w:rPr>
      </w:pPr>
      <w:r w:rsidRPr="00684957">
        <w:rPr>
          <w:sz w:val="24"/>
          <w:szCs w:val="24"/>
        </w:rPr>
        <w:t>Osteopathy practice is</w:t>
      </w:r>
      <w:r>
        <w:rPr>
          <w:sz w:val="24"/>
          <w:szCs w:val="24"/>
        </w:rPr>
        <w:t xml:space="preserve"> also</w:t>
      </w:r>
      <w:r w:rsidRPr="00684957">
        <w:rPr>
          <w:sz w:val="24"/>
          <w:szCs w:val="24"/>
        </w:rPr>
        <w:t xml:space="preserve"> based on clinical findings from assessment of imbalances of the  soft tissues, joints, bones, cranial bones,  tendons, ligaments, visceral organs, circulatory, nervous, lymphatic systems of the body and the treatments and prevention to maintain optimal balance in the body </w:t>
      </w:r>
    </w:p>
    <w:p w:rsidR="00BD0383" w:rsidRPr="00684957" w:rsidRDefault="00BD0383" w:rsidP="00BD0383">
      <w:pPr>
        <w:rPr>
          <w:sz w:val="24"/>
          <w:szCs w:val="24"/>
        </w:rPr>
      </w:pPr>
      <w:r w:rsidRPr="00684957">
        <w:rPr>
          <w:sz w:val="24"/>
          <w:szCs w:val="24"/>
        </w:rPr>
        <w:t xml:space="preserve">As in any manual therapy, there are some side effects or unwanted results that are temporary </w:t>
      </w:r>
      <w:r>
        <w:rPr>
          <w:sz w:val="24"/>
          <w:szCs w:val="24"/>
        </w:rPr>
        <w:t xml:space="preserve">and </w:t>
      </w:r>
      <w:r w:rsidRPr="00684957">
        <w:rPr>
          <w:sz w:val="24"/>
          <w:szCs w:val="24"/>
        </w:rPr>
        <w:t>that will subside in short time</w:t>
      </w:r>
      <w:r>
        <w:rPr>
          <w:sz w:val="24"/>
          <w:szCs w:val="24"/>
        </w:rPr>
        <w:t>.   S</w:t>
      </w:r>
      <w:r w:rsidRPr="00684957">
        <w:rPr>
          <w:sz w:val="24"/>
          <w:szCs w:val="24"/>
        </w:rPr>
        <w:t>ome of the most commons</w:t>
      </w:r>
      <w:r>
        <w:rPr>
          <w:sz w:val="24"/>
          <w:szCs w:val="24"/>
        </w:rPr>
        <w:t xml:space="preserve"> side effects</w:t>
      </w:r>
      <w:r w:rsidRPr="00684957">
        <w:rPr>
          <w:sz w:val="24"/>
          <w:szCs w:val="24"/>
        </w:rPr>
        <w:t xml:space="preserve"> are soreness, headaches, small bruises if you are prone to get bruises, feeling tired, increase pain</w:t>
      </w:r>
      <w:r>
        <w:rPr>
          <w:sz w:val="24"/>
          <w:szCs w:val="24"/>
        </w:rPr>
        <w:t xml:space="preserve"> and inflammation in some cases.  s</w:t>
      </w:r>
      <w:r w:rsidRPr="00684957">
        <w:rPr>
          <w:sz w:val="24"/>
          <w:szCs w:val="24"/>
        </w:rPr>
        <w:t>ymptoms sometimes may seen t</w:t>
      </w:r>
      <w:r>
        <w:rPr>
          <w:sz w:val="24"/>
          <w:szCs w:val="24"/>
        </w:rPr>
        <w:t xml:space="preserve">o worsen before they get better. </w:t>
      </w:r>
    </w:p>
    <w:p w:rsidR="00BD0383" w:rsidRDefault="00BD0383" w:rsidP="00BD0383">
      <w:pPr>
        <w:rPr>
          <w:sz w:val="24"/>
          <w:szCs w:val="24"/>
        </w:rPr>
      </w:pPr>
      <w:r w:rsidRPr="00684957">
        <w:rPr>
          <w:sz w:val="24"/>
          <w:szCs w:val="24"/>
        </w:rPr>
        <w:t>The Oste</w:t>
      </w:r>
      <w:r>
        <w:rPr>
          <w:sz w:val="24"/>
          <w:szCs w:val="24"/>
        </w:rPr>
        <w:t>o</w:t>
      </w:r>
      <w:r w:rsidRPr="00684957">
        <w:rPr>
          <w:sz w:val="24"/>
          <w:szCs w:val="24"/>
        </w:rPr>
        <w:t>pathic</w:t>
      </w:r>
      <w:r>
        <w:rPr>
          <w:sz w:val="24"/>
          <w:szCs w:val="24"/>
        </w:rPr>
        <w:t xml:space="preserve"> manual practitioner will farther </w:t>
      </w:r>
      <w:r w:rsidRPr="00684957">
        <w:rPr>
          <w:sz w:val="24"/>
          <w:szCs w:val="24"/>
        </w:rPr>
        <w:t xml:space="preserve"> explain to me the procedures of assessment and treatments</w:t>
      </w:r>
      <w:r>
        <w:rPr>
          <w:sz w:val="24"/>
          <w:szCs w:val="24"/>
        </w:rPr>
        <w:t xml:space="preserve">.   In general, Osteopathic techniques are light- gentle manipulations in which includes </w:t>
      </w:r>
      <w:r w:rsidRPr="00684957">
        <w:rPr>
          <w:sz w:val="24"/>
          <w:szCs w:val="24"/>
        </w:rPr>
        <w:t xml:space="preserve">mobilizations of joints, tendons, ligaments, cranial bones </w:t>
      </w:r>
      <w:r>
        <w:rPr>
          <w:sz w:val="24"/>
          <w:szCs w:val="24"/>
        </w:rPr>
        <w:t>,nerves ,</w:t>
      </w:r>
      <w:r w:rsidRPr="00684957">
        <w:rPr>
          <w:sz w:val="24"/>
          <w:szCs w:val="24"/>
        </w:rPr>
        <w:t xml:space="preserve"> vertebrae</w:t>
      </w:r>
      <w:r>
        <w:rPr>
          <w:sz w:val="24"/>
          <w:szCs w:val="24"/>
        </w:rPr>
        <w:t>s</w:t>
      </w:r>
      <w:r w:rsidRPr="00684957">
        <w:rPr>
          <w:sz w:val="24"/>
          <w:szCs w:val="24"/>
        </w:rPr>
        <w:t>,</w:t>
      </w:r>
      <w:r>
        <w:rPr>
          <w:sz w:val="24"/>
          <w:szCs w:val="24"/>
        </w:rPr>
        <w:t xml:space="preserve"> visceral organs, </w:t>
      </w:r>
      <w:r w:rsidRPr="00684957">
        <w:rPr>
          <w:sz w:val="24"/>
          <w:szCs w:val="24"/>
        </w:rPr>
        <w:t xml:space="preserve"> soft tissues,  and stretches depending on the condition presented.</w:t>
      </w:r>
      <w:r>
        <w:rPr>
          <w:sz w:val="24"/>
          <w:szCs w:val="24"/>
        </w:rPr>
        <w:t xml:space="preserve"> </w:t>
      </w:r>
      <w:r w:rsidRPr="00684957">
        <w:rPr>
          <w:sz w:val="24"/>
          <w:szCs w:val="24"/>
        </w:rPr>
        <w:t xml:space="preserve"> I am welcome to ask any questions at any time to clarify procedures</w:t>
      </w:r>
      <w:r>
        <w:rPr>
          <w:sz w:val="24"/>
          <w:szCs w:val="24"/>
        </w:rPr>
        <w:t>.</w:t>
      </w:r>
    </w:p>
    <w:p w:rsidR="00BD0383" w:rsidRPr="00684957" w:rsidRDefault="00BD0383" w:rsidP="00BD0383">
      <w:pPr>
        <w:rPr>
          <w:sz w:val="24"/>
          <w:szCs w:val="24"/>
        </w:rPr>
      </w:pPr>
      <w:r w:rsidRPr="000441D1">
        <w:rPr>
          <w:b/>
          <w:sz w:val="24"/>
          <w:szCs w:val="24"/>
        </w:rPr>
        <w:t>Fee</w:t>
      </w:r>
      <w:r w:rsidR="000441D1" w:rsidRPr="000441D1">
        <w:rPr>
          <w:b/>
          <w:sz w:val="24"/>
          <w:szCs w:val="24"/>
        </w:rPr>
        <w:t>s include HST</w:t>
      </w:r>
      <w:r w:rsidR="000441D1">
        <w:rPr>
          <w:sz w:val="24"/>
          <w:szCs w:val="24"/>
        </w:rPr>
        <w:t>.</w:t>
      </w:r>
      <w:r>
        <w:rPr>
          <w:sz w:val="24"/>
          <w:szCs w:val="24"/>
        </w:rPr>
        <w:t xml:space="preserve"> </w:t>
      </w:r>
      <w:r w:rsidR="000441D1">
        <w:rPr>
          <w:sz w:val="24"/>
          <w:szCs w:val="24"/>
        </w:rPr>
        <w:t>for initial assessment/treatment is $146.90</w:t>
      </w:r>
      <w:r w:rsidR="002851AF">
        <w:rPr>
          <w:sz w:val="24"/>
          <w:szCs w:val="24"/>
        </w:rPr>
        <w:t>/</w:t>
      </w:r>
      <w:r w:rsidR="00990201">
        <w:rPr>
          <w:sz w:val="24"/>
          <w:szCs w:val="24"/>
        </w:rPr>
        <w:t xml:space="preserve"> follow up treatme</w:t>
      </w:r>
      <w:r w:rsidR="000441D1">
        <w:rPr>
          <w:sz w:val="24"/>
          <w:szCs w:val="24"/>
        </w:rPr>
        <w:t>nts are $158.20</w:t>
      </w:r>
      <w:r w:rsidR="002851AF">
        <w:rPr>
          <w:sz w:val="24"/>
          <w:szCs w:val="24"/>
        </w:rPr>
        <w:t xml:space="preserve"> per 60 min/</w:t>
      </w:r>
      <w:r w:rsidR="00990201">
        <w:rPr>
          <w:sz w:val="24"/>
          <w:szCs w:val="24"/>
        </w:rPr>
        <w:t xml:space="preserve"> $</w:t>
      </w:r>
      <w:r w:rsidR="000441D1">
        <w:rPr>
          <w:sz w:val="24"/>
          <w:szCs w:val="24"/>
        </w:rPr>
        <w:t>124.30</w:t>
      </w:r>
      <w:r w:rsidR="00990201">
        <w:rPr>
          <w:sz w:val="24"/>
          <w:szCs w:val="24"/>
        </w:rPr>
        <w:t xml:space="preserve"> </w:t>
      </w:r>
      <w:r w:rsidR="00A65FE2">
        <w:rPr>
          <w:sz w:val="24"/>
          <w:szCs w:val="24"/>
        </w:rPr>
        <w:t>per 45mi</w:t>
      </w:r>
      <w:r w:rsidR="002851AF">
        <w:rPr>
          <w:sz w:val="24"/>
          <w:szCs w:val="24"/>
        </w:rPr>
        <w:t>n/</w:t>
      </w:r>
      <w:r w:rsidR="000441D1">
        <w:rPr>
          <w:sz w:val="24"/>
          <w:szCs w:val="24"/>
        </w:rPr>
        <w:t xml:space="preserve"> $90.40</w:t>
      </w:r>
      <w:r>
        <w:rPr>
          <w:sz w:val="24"/>
          <w:szCs w:val="24"/>
        </w:rPr>
        <w:t xml:space="preserve"> per 30 min sessions</w:t>
      </w:r>
      <w:r w:rsidR="002851AF">
        <w:rPr>
          <w:sz w:val="24"/>
          <w:szCs w:val="24"/>
        </w:rPr>
        <w:t>/</w:t>
      </w:r>
      <w:r>
        <w:rPr>
          <w:sz w:val="24"/>
          <w:szCs w:val="24"/>
        </w:rPr>
        <w:t xml:space="preserve">. </w:t>
      </w:r>
      <w:r w:rsidR="00A0249A">
        <w:rPr>
          <w:b/>
          <w:sz w:val="24"/>
          <w:szCs w:val="24"/>
          <w:u w:val="single"/>
        </w:rPr>
        <w:t>THERE IS  A FEE OF $65.00</w:t>
      </w:r>
      <w:r w:rsidR="000F2555" w:rsidRPr="000F2555">
        <w:rPr>
          <w:b/>
          <w:sz w:val="24"/>
          <w:szCs w:val="24"/>
          <w:u w:val="single"/>
        </w:rPr>
        <w:t xml:space="preserve"> </w:t>
      </w:r>
      <w:r w:rsidR="007B112F" w:rsidRPr="000F2555">
        <w:rPr>
          <w:b/>
          <w:sz w:val="24"/>
          <w:szCs w:val="24"/>
          <w:u w:val="single"/>
        </w:rPr>
        <w:t>FOR MISSING, CHANGING OR CANCELLING APPOINTMENTS IN LESS THAN 24 HOURS.</w:t>
      </w:r>
    </w:p>
    <w:p w:rsidR="00BD0383" w:rsidRPr="00684957" w:rsidRDefault="00BD0383" w:rsidP="00BD0383">
      <w:pPr>
        <w:rPr>
          <w:sz w:val="24"/>
          <w:szCs w:val="24"/>
        </w:rPr>
      </w:pPr>
      <w:r w:rsidRPr="00684957">
        <w:rPr>
          <w:sz w:val="24"/>
          <w:szCs w:val="24"/>
        </w:rPr>
        <w:t>I</w:t>
      </w:r>
      <w:r>
        <w:rPr>
          <w:sz w:val="24"/>
          <w:szCs w:val="24"/>
        </w:rPr>
        <w:t>,_____________________________________________</w:t>
      </w:r>
      <w:r w:rsidRPr="00684957">
        <w:rPr>
          <w:sz w:val="24"/>
          <w:szCs w:val="24"/>
        </w:rPr>
        <w:t xml:space="preserve"> have read and give consent for the Osteopathic practitioner to do an </w:t>
      </w:r>
      <w:r>
        <w:rPr>
          <w:sz w:val="24"/>
          <w:szCs w:val="24"/>
        </w:rPr>
        <w:t xml:space="preserve">assessment and treatment on me.  </w:t>
      </w:r>
      <w:r w:rsidRPr="00684957">
        <w:rPr>
          <w:sz w:val="24"/>
          <w:szCs w:val="24"/>
        </w:rPr>
        <w:t>I understand that this consent does not imply consent for subsequent visits and that the practitioner will ask  for consent to treatment verbally for each subsequent visits</w:t>
      </w:r>
      <w:r>
        <w:rPr>
          <w:sz w:val="24"/>
          <w:szCs w:val="24"/>
        </w:rPr>
        <w:t xml:space="preserve">.  </w:t>
      </w:r>
      <w:r w:rsidRPr="00684957">
        <w:rPr>
          <w:sz w:val="24"/>
          <w:szCs w:val="24"/>
        </w:rPr>
        <w:t>I know that I can withdraw consent to treatments at any time</w:t>
      </w:r>
    </w:p>
    <w:p w:rsidR="00BD0383" w:rsidRPr="00684957" w:rsidRDefault="00BD0383" w:rsidP="00BD0383">
      <w:pPr>
        <w:rPr>
          <w:sz w:val="24"/>
          <w:szCs w:val="24"/>
        </w:rPr>
      </w:pPr>
    </w:p>
    <w:p w:rsidR="00BD0383" w:rsidRPr="00684957" w:rsidRDefault="00BD0383" w:rsidP="00BD0383">
      <w:pPr>
        <w:rPr>
          <w:sz w:val="24"/>
          <w:szCs w:val="24"/>
        </w:rPr>
      </w:pPr>
      <w:r>
        <w:rPr>
          <w:sz w:val="24"/>
          <w:szCs w:val="24"/>
        </w:rPr>
        <w:t>Signature Client/parent</w:t>
      </w:r>
      <w:r w:rsidRPr="00684957">
        <w:rPr>
          <w:sz w:val="24"/>
          <w:szCs w:val="24"/>
        </w:rPr>
        <w:t>_______________</w:t>
      </w:r>
      <w:r>
        <w:rPr>
          <w:sz w:val="24"/>
          <w:szCs w:val="24"/>
        </w:rPr>
        <w:t>_____________________</w:t>
      </w:r>
      <w:r w:rsidRPr="00684957">
        <w:rPr>
          <w:sz w:val="24"/>
          <w:szCs w:val="24"/>
        </w:rPr>
        <w:t>Date_______________</w:t>
      </w:r>
      <w:r>
        <w:rPr>
          <w:sz w:val="24"/>
          <w:szCs w:val="24"/>
        </w:rPr>
        <w:t>__________</w:t>
      </w:r>
    </w:p>
    <w:p w:rsidR="00BD0383" w:rsidRPr="00684957" w:rsidRDefault="00BD0383" w:rsidP="00BD0383">
      <w:pPr>
        <w:rPr>
          <w:sz w:val="24"/>
          <w:szCs w:val="24"/>
        </w:rPr>
      </w:pPr>
    </w:p>
    <w:p w:rsidR="00BD0383" w:rsidRDefault="00BD0383"/>
    <w:p w:rsidR="00BD0383" w:rsidRDefault="00BD0383"/>
    <w:p w:rsidR="00644EC3" w:rsidRDefault="00644EC3" w:rsidP="003215B2">
      <w:pPr>
        <w:shd w:val="clear" w:color="auto" w:fill="FFFFFF" w:themeFill="background1"/>
        <w:rPr>
          <w:rFonts w:asciiTheme="majorBidi" w:hAnsiTheme="majorBidi" w:cstheme="majorBidi"/>
          <w:b/>
          <w:bCs/>
          <w:sz w:val="24"/>
          <w:szCs w:val="24"/>
          <w:u w:val="single"/>
        </w:rPr>
      </w:pPr>
    </w:p>
    <w:p w:rsidR="003215B2" w:rsidRDefault="003215B2" w:rsidP="003215B2">
      <w:pPr>
        <w:shd w:val="clear" w:color="auto" w:fill="FFFFFF" w:themeFill="background1"/>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OSTEOPATHY HEALTH HISTORY FORM</w:t>
      </w:r>
    </w:p>
    <w:p w:rsidR="003215B2" w:rsidRPr="000C4B0E" w:rsidRDefault="003215B2" w:rsidP="003215B2">
      <w:pPr>
        <w:shd w:val="clear" w:color="auto" w:fill="FFFFFF" w:themeFill="background1"/>
        <w:rPr>
          <w:rFonts w:asciiTheme="majorBidi" w:hAnsiTheme="majorBidi" w:cstheme="majorBidi"/>
          <w:b/>
          <w:bCs/>
          <w:sz w:val="24"/>
          <w:szCs w:val="24"/>
          <w:u w:val="single"/>
        </w:rPr>
      </w:pPr>
    </w:p>
    <w:tbl>
      <w:tblPr>
        <w:tblStyle w:val="GridTable4"/>
        <w:tblW w:w="9351" w:type="dxa"/>
        <w:tblLook w:val="04A0"/>
      </w:tblPr>
      <w:tblGrid>
        <w:gridCol w:w="7792"/>
        <w:gridCol w:w="1559"/>
      </w:tblGrid>
      <w:tr w:rsidR="003215B2" w:rsidTr="00361DFD">
        <w:trPr>
          <w:cnfStyle w:val="100000000000"/>
          <w:trHeight w:val="521"/>
        </w:trPr>
        <w:tc>
          <w:tcPr>
            <w:cnfStyle w:val="001000000000"/>
            <w:tcW w:w="7792" w:type="dxa"/>
            <w:shd w:val="clear" w:color="auto" w:fill="FFFFFF" w:themeFill="background1"/>
            <w:hideMark/>
          </w:tcPr>
          <w:p w:rsidR="003215B2" w:rsidRPr="00AE5079" w:rsidRDefault="003215B2" w:rsidP="00361DFD">
            <w:pPr>
              <w:shd w:val="clear" w:color="auto" w:fill="FFFFFF" w:themeFill="background1"/>
              <w:spacing w:after="0" w:line="240" w:lineRule="auto"/>
              <w:rPr>
                <w:rFonts w:asciiTheme="majorBidi" w:hAnsiTheme="majorBidi" w:cstheme="majorBidi"/>
                <w:b w:val="0"/>
                <w:bCs w:val="0"/>
                <w:color w:val="auto"/>
                <w:sz w:val="24"/>
                <w:szCs w:val="24"/>
              </w:rPr>
            </w:pPr>
            <w:r w:rsidRPr="00AE5079">
              <w:rPr>
                <w:rFonts w:asciiTheme="majorBidi" w:hAnsiTheme="majorBidi" w:cstheme="majorBidi"/>
                <w:b w:val="0"/>
                <w:bCs w:val="0"/>
                <w:color w:val="auto"/>
                <w:sz w:val="24"/>
                <w:szCs w:val="24"/>
              </w:rPr>
              <w:t xml:space="preserve">First Name                                          </w:t>
            </w:r>
            <w:r>
              <w:rPr>
                <w:rFonts w:asciiTheme="majorBidi" w:hAnsiTheme="majorBidi" w:cstheme="majorBidi"/>
                <w:b w:val="0"/>
                <w:bCs w:val="0"/>
                <w:color w:val="auto"/>
                <w:sz w:val="24"/>
                <w:szCs w:val="24"/>
              </w:rPr>
              <w:t>Surname                                       Date</w:t>
            </w:r>
          </w:p>
        </w:tc>
        <w:tc>
          <w:tcPr>
            <w:tcW w:w="1559" w:type="dxa"/>
            <w:shd w:val="clear" w:color="auto" w:fill="FFFFFF" w:themeFill="background1"/>
            <w:hideMark/>
          </w:tcPr>
          <w:p w:rsidR="003215B2" w:rsidRPr="00AE5079" w:rsidRDefault="003215B2" w:rsidP="00361DFD">
            <w:pPr>
              <w:shd w:val="clear" w:color="auto" w:fill="FFFFFF" w:themeFill="background1"/>
              <w:spacing w:after="0" w:line="240" w:lineRule="auto"/>
              <w:cnfStyle w:val="100000000000"/>
              <w:rPr>
                <w:rFonts w:asciiTheme="majorBidi" w:hAnsiTheme="majorBidi" w:cstheme="majorBidi"/>
                <w:b w:val="0"/>
                <w:bCs w:val="0"/>
                <w:color w:val="auto"/>
                <w:sz w:val="24"/>
                <w:szCs w:val="24"/>
              </w:rPr>
            </w:pPr>
          </w:p>
        </w:tc>
      </w:tr>
      <w:tr w:rsidR="003215B2" w:rsidTr="00361DFD">
        <w:trPr>
          <w:cnfStyle w:val="000000100000"/>
          <w:trHeight w:val="696"/>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Address:</w:t>
            </w:r>
          </w:p>
        </w:tc>
      </w:tr>
      <w:tr w:rsidR="003215B2" w:rsidTr="00361DFD">
        <w:trPr>
          <w:trHeight w:val="564"/>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Home</w:t>
            </w:r>
            <w:r>
              <w:rPr>
                <w:rFonts w:asciiTheme="majorBidi" w:hAnsiTheme="majorBidi" w:cstheme="majorBidi"/>
                <w:b w:val="0"/>
                <w:sz w:val="24"/>
                <w:szCs w:val="24"/>
              </w:rPr>
              <w:t xml:space="preserve"> phone</w:t>
            </w:r>
            <w:r w:rsidRPr="005A0DDB">
              <w:rPr>
                <w:rFonts w:asciiTheme="majorBidi" w:hAnsiTheme="majorBidi" w:cstheme="majorBidi"/>
                <w:b w:val="0"/>
                <w:sz w:val="24"/>
                <w:szCs w:val="24"/>
              </w:rPr>
              <w:t xml:space="preserve">                                        </w:t>
            </w:r>
            <w:r>
              <w:rPr>
                <w:rFonts w:asciiTheme="majorBidi" w:hAnsiTheme="majorBidi" w:cstheme="majorBidi"/>
                <w:b w:val="0"/>
                <w:sz w:val="24"/>
                <w:szCs w:val="24"/>
              </w:rPr>
              <w:t xml:space="preserve">                            Cell phone</w:t>
            </w:r>
          </w:p>
        </w:tc>
      </w:tr>
      <w:tr w:rsidR="003215B2" w:rsidTr="00361DFD">
        <w:trPr>
          <w:cnfStyle w:val="000000100000"/>
          <w:trHeight w:val="264"/>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Email Address:</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r>
      <w:tr w:rsidR="003215B2" w:rsidTr="00361DFD">
        <w:trPr>
          <w:trHeight w:val="566"/>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Date of Birth:</w:t>
            </w:r>
          </w:p>
        </w:tc>
      </w:tr>
      <w:tr w:rsidR="003215B2" w:rsidTr="00361DFD">
        <w:trPr>
          <w:cnfStyle w:val="000000100000"/>
          <w:trHeight w:val="702"/>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Emergency contact:</w:t>
            </w:r>
            <w:r>
              <w:rPr>
                <w:rFonts w:asciiTheme="majorBidi" w:hAnsiTheme="majorBidi" w:cstheme="majorBidi"/>
                <w:b w:val="0"/>
                <w:sz w:val="24"/>
                <w:szCs w:val="24"/>
              </w:rPr>
              <w:t xml:space="preserve">                                                Phone#</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r>
      <w:tr w:rsidR="003215B2" w:rsidTr="00361DFD">
        <w:trPr>
          <w:trHeight w:val="264"/>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Family Doctor:</w:t>
            </w:r>
            <w:r>
              <w:rPr>
                <w:rFonts w:asciiTheme="majorBidi" w:hAnsiTheme="majorBidi" w:cstheme="majorBidi"/>
                <w:b w:val="0"/>
                <w:sz w:val="24"/>
                <w:szCs w:val="24"/>
              </w:rPr>
              <w:t xml:space="preserve">                                                   Phone#</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r>
      <w:tr w:rsidR="003215B2" w:rsidTr="00361DFD">
        <w:trPr>
          <w:cnfStyle w:val="000000100000"/>
          <w:trHeight w:val="264"/>
        </w:trPr>
        <w:tc>
          <w:tcPr>
            <w:cnfStyle w:val="001000000000"/>
            <w:tcW w:w="935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r>
    </w:tbl>
    <w:p w:rsidR="003215B2" w:rsidRDefault="003215B2" w:rsidP="003215B2">
      <w:pPr>
        <w:shd w:val="clear" w:color="auto" w:fill="FFFFFF" w:themeFill="background1"/>
        <w:rPr>
          <w:rFonts w:asciiTheme="majorBidi" w:hAnsiTheme="majorBidi" w:cstheme="majorBidi"/>
          <w:sz w:val="24"/>
          <w:szCs w:val="24"/>
        </w:rPr>
      </w:pPr>
    </w:p>
    <w:p w:rsidR="003215B2" w:rsidRDefault="003215B2" w:rsidP="003215B2">
      <w:pPr>
        <w:shd w:val="clear" w:color="auto" w:fill="FFFFFF" w:themeFill="background1"/>
        <w:rPr>
          <w:rFonts w:asciiTheme="majorBidi" w:hAnsiTheme="majorBidi" w:cstheme="majorBidi"/>
          <w:b/>
          <w:bCs/>
          <w:sz w:val="24"/>
          <w:szCs w:val="24"/>
        </w:rPr>
      </w:pPr>
      <w:r>
        <w:rPr>
          <w:rFonts w:asciiTheme="majorBidi" w:hAnsiTheme="majorBidi" w:cstheme="majorBidi"/>
          <w:b/>
          <w:bCs/>
          <w:sz w:val="24"/>
          <w:szCs w:val="24"/>
        </w:rPr>
        <w:t>General Information</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Occupation_________________________________________________________</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Do you wear orthotic shoes? ___________________________________________</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Have you had any X-RAYS. MRI, CT SCANS? ___________________________</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Result if any________________________________________________________</w:t>
      </w:r>
    </w:p>
    <w:p w:rsidR="003215B2" w:rsidRDefault="003215B2" w:rsidP="003215B2">
      <w:pPr>
        <w:shd w:val="clear" w:color="auto" w:fill="FFFFFF" w:themeFill="background1"/>
        <w:rPr>
          <w:rFonts w:asciiTheme="majorBidi" w:hAnsiTheme="majorBidi" w:cstheme="majorBidi"/>
          <w:sz w:val="24"/>
          <w:szCs w:val="24"/>
        </w:rPr>
      </w:pPr>
    </w:p>
    <w:p w:rsidR="003215B2" w:rsidRDefault="003215B2" w:rsidP="003215B2">
      <w:pPr>
        <w:shd w:val="clear" w:color="auto" w:fill="FFFFFF" w:themeFill="background1"/>
        <w:rPr>
          <w:rFonts w:asciiTheme="majorBidi" w:hAnsiTheme="majorBidi" w:cstheme="majorBidi"/>
          <w:sz w:val="24"/>
          <w:szCs w:val="24"/>
        </w:rPr>
      </w:pPr>
    </w:p>
    <w:tbl>
      <w:tblPr>
        <w:tblStyle w:val="GridTable4"/>
        <w:tblW w:w="9529" w:type="dxa"/>
        <w:tblLook w:val="04A0"/>
      </w:tblPr>
      <w:tblGrid>
        <w:gridCol w:w="9529"/>
      </w:tblGrid>
      <w:tr w:rsidR="003215B2" w:rsidTr="00361DFD">
        <w:trPr>
          <w:cnfStyle w:val="100000000000"/>
          <w:trHeight w:val="451"/>
        </w:trPr>
        <w:tc>
          <w:tcPr>
            <w:cnfStyle w:val="001000000000"/>
            <w:tcW w:w="9529" w:type="dxa"/>
            <w:shd w:val="clear" w:color="auto" w:fill="auto"/>
            <w:hideMark/>
          </w:tcPr>
          <w:p w:rsidR="003215B2" w:rsidRPr="00AE5079" w:rsidRDefault="003215B2" w:rsidP="00361DFD">
            <w:pPr>
              <w:shd w:val="clear" w:color="auto" w:fill="FFFFFF" w:themeFill="background1"/>
              <w:spacing w:after="0" w:line="240" w:lineRule="auto"/>
              <w:rPr>
                <w:rFonts w:asciiTheme="majorBidi" w:hAnsiTheme="majorBidi" w:cstheme="majorBidi"/>
                <w:color w:val="auto"/>
                <w:sz w:val="24"/>
                <w:szCs w:val="24"/>
              </w:rPr>
            </w:pPr>
            <w:r w:rsidRPr="00AE5079">
              <w:rPr>
                <w:rFonts w:asciiTheme="majorBidi" w:hAnsiTheme="majorBidi" w:cstheme="majorBidi"/>
                <w:b w:val="0"/>
                <w:bCs w:val="0"/>
                <w:color w:val="auto"/>
                <w:sz w:val="24"/>
                <w:szCs w:val="24"/>
              </w:rPr>
              <w:t>Chief Complaint and Duration:</w:t>
            </w:r>
          </w:p>
        </w:tc>
      </w:tr>
      <w:tr w:rsidR="003215B2" w:rsidTr="00361DFD">
        <w:trPr>
          <w:cnfStyle w:val="000000100000"/>
          <w:trHeight w:val="422"/>
        </w:trPr>
        <w:tc>
          <w:tcPr>
            <w:cnfStyle w:val="001000000000"/>
            <w:tcW w:w="95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rsidR="003215B2" w:rsidRDefault="003215B2" w:rsidP="00361DFD">
            <w:pPr>
              <w:shd w:val="clear" w:color="auto" w:fill="FFFFFF" w:themeFill="background1"/>
              <w:spacing w:after="0" w:line="240" w:lineRule="auto"/>
              <w:rPr>
                <w:rFonts w:asciiTheme="majorBidi" w:hAnsiTheme="majorBidi" w:cstheme="majorBidi"/>
                <w:sz w:val="24"/>
                <w:szCs w:val="24"/>
              </w:rPr>
            </w:pPr>
          </w:p>
        </w:tc>
      </w:tr>
    </w:tbl>
    <w:p w:rsidR="003215B2" w:rsidRDefault="003215B2" w:rsidP="003215B2">
      <w:pPr>
        <w:shd w:val="clear" w:color="auto" w:fill="FFFFFF" w:themeFill="background1"/>
        <w:rPr>
          <w:rFonts w:asciiTheme="majorBidi" w:hAnsiTheme="majorBidi" w:cstheme="majorBidi"/>
          <w:sz w:val="24"/>
          <w:szCs w:val="24"/>
        </w:rPr>
      </w:pPr>
    </w:p>
    <w:tbl>
      <w:tblPr>
        <w:tblStyle w:val="GridTable4"/>
        <w:tblW w:w="9528" w:type="dxa"/>
        <w:tblLook w:val="04A0"/>
      </w:tblPr>
      <w:tblGrid>
        <w:gridCol w:w="9528"/>
      </w:tblGrid>
      <w:tr w:rsidR="003215B2" w:rsidTr="00361DFD">
        <w:trPr>
          <w:cnfStyle w:val="100000000000"/>
          <w:trHeight w:val="374"/>
        </w:trPr>
        <w:tc>
          <w:tcPr>
            <w:cnfStyle w:val="001000000000"/>
            <w:tcW w:w="9528" w:type="dxa"/>
            <w:shd w:val="clear" w:color="auto" w:fill="FFFFFF" w:themeFill="background1"/>
          </w:tcPr>
          <w:p w:rsidR="003215B2" w:rsidRPr="00AE5079" w:rsidRDefault="003215B2" w:rsidP="00361DFD">
            <w:pPr>
              <w:shd w:val="clear" w:color="auto" w:fill="FFFFFF" w:themeFill="background1"/>
              <w:spacing w:after="0" w:line="240" w:lineRule="auto"/>
              <w:rPr>
                <w:rFonts w:asciiTheme="majorBidi" w:hAnsiTheme="majorBidi" w:cstheme="majorBidi"/>
                <w:b w:val="0"/>
                <w:bCs w:val="0"/>
                <w:color w:val="auto"/>
                <w:sz w:val="24"/>
                <w:szCs w:val="24"/>
              </w:rPr>
            </w:pPr>
            <w:r w:rsidRPr="00AE5079">
              <w:rPr>
                <w:rFonts w:asciiTheme="majorBidi" w:hAnsiTheme="majorBidi" w:cstheme="majorBidi"/>
                <w:b w:val="0"/>
                <w:bCs w:val="0"/>
                <w:color w:val="auto"/>
                <w:sz w:val="24"/>
                <w:szCs w:val="24"/>
              </w:rPr>
              <w:t>Medication taken:</w:t>
            </w:r>
          </w:p>
          <w:p w:rsidR="003215B2" w:rsidRDefault="003215B2" w:rsidP="00361DFD">
            <w:pPr>
              <w:shd w:val="clear" w:color="auto" w:fill="FFFFFF" w:themeFill="background1"/>
              <w:spacing w:after="0" w:line="240" w:lineRule="auto"/>
              <w:rPr>
                <w:rFonts w:asciiTheme="majorBidi" w:hAnsiTheme="majorBidi" w:cstheme="majorBidi"/>
                <w:sz w:val="24"/>
                <w:szCs w:val="24"/>
              </w:rPr>
            </w:pPr>
          </w:p>
        </w:tc>
      </w:tr>
      <w:tr w:rsidR="003215B2" w:rsidTr="00361DFD">
        <w:trPr>
          <w:cnfStyle w:val="000000100000"/>
          <w:trHeight w:val="477"/>
        </w:trPr>
        <w:tc>
          <w:tcPr>
            <w:cnfStyle w:val="001000000000"/>
            <w:tcW w:w="95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shd w:val="clear" w:color="auto" w:fill="FFFFFF" w:themeFill="background1"/>
              <w:spacing w:after="0" w:line="240" w:lineRule="auto"/>
              <w:rPr>
                <w:rFonts w:asciiTheme="majorBidi" w:hAnsiTheme="majorBidi" w:cstheme="majorBidi"/>
                <w:sz w:val="24"/>
                <w:szCs w:val="24"/>
              </w:rPr>
            </w:pPr>
          </w:p>
        </w:tc>
      </w:tr>
    </w:tbl>
    <w:p w:rsidR="003215B2" w:rsidRDefault="003215B2" w:rsidP="003215B2">
      <w:pPr>
        <w:shd w:val="clear" w:color="auto" w:fill="FFFFFF" w:themeFill="background1"/>
        <w:rPr>
          <w:rFonts w:asciiTheme="majorBidi" w:hAnsiTheme="majorBidi" w:cstheme="majorBidi"/>
          <w:sz w:val="24"/>
          <w:szCs w:val="24"/>
        </w:rPr>
      </w:pPr>
    </w:p>
    <w:p w:rsidR="003215B2" w:rsidRDefault="003215B2" w:rsidP="003215B2">
      <w:pPr>
        <w:shd w:val="clear" w:color="auto" w:fill="FFFFFF" w:themeFill="background1"/>
        <w:rPr>
          <w:rFonts w:asciiTheme="majorBidi" w:hAnsiTheme="majorBidi" w:cstheme="majorBidi"/>
          <w:bCs/>
          <w:sz w:val="24"/>
          <w:szCs w:val="24"/>
          <w:u w:val="single"/>
        </w:rPr>
      </w:pPr>
    </w:p>
    <w:p w:rsidR="003215B2" w:rsidRDefault="003215B2" w:rsidP="003215B2">
      <w:pPr>
        <w:shd w:val="clear" w:color="auto" w:fill="FFFFFF" w:themeFill="background1"/>
        <w:rPr>
          <w:rFonts w:asciiTheme="majorBidi" w:hAnsiTheme="majorBidi" w:cstheme="majorBidi"/>
          <w:bCs/>
          <w:sz w:val="24"/>
          <w:szCs w:val="24"/>
          <w:u w:val="single"/>
        </w:rPr>
      </w:pPr>
    </w:p>
    <w:p w:rsidR="003215B2" w:rsidRPr="006D6300" w:rsidRDefault="003215B2" w:rsidP="003215B2">
      <w:pPr>
        <w:shd w:val="clear" w:color="auto" w:fill="FFFFFF" w:themeFill="background1"/>
        <w:rPr>
          <w:rFonts w:asciiTheme="majorBidi" w:hAnsiTheme="majorBidi" w:cstheme="majorBidi"/>
          <w:bCs/>
          <w:sz w:val="24"/>
          <w:szCs w:val="24"/>
          <w:u w:val="single"/>
        </w:rPr>
      </w:pPr>
      <w:r w:rsidRPr="006D6300">
        <w:rPr>
          <w:rFonts w:asciiTheme="majorBidi" w:hAnsiTheme="majorBidi" w:cstheme="majorBidi"/>
          <w:bCs/>
          <w:sz w:val="24"/>
          <w:szCs w:val="24"/>
          <w:u w:val="single"/>
        </w:rPr>
        <w:lastRenderedPageBreak/>
        <w:t>PAST AND PRESENT MEDICAL HISTORY</w:t>
      </w:r>
    </w:p>
    <w:p w:rsidR="003215B2" w:rsidRDefault="003215B2" w:rsidP="003215B2">
      <w:pPr>
        <w:shd w:val="clear" w:color="auto" w:fill="FFFFFF" w:themeFill="background1"/>
        <w:rPr>
          <w:rFonts w:asciiTheme="majorBidi" w:hAnsiTheme="majorBidi" w:cstheme="majorBidi"/>
          <w:b/>
          <w:bCs/>
          <w:sz w:val="24"/>
          <w:szCs w:val="24"/>
        </w:rPr>
      </w:pPr>
    </w:p>
    <w:tbl>
      <w:tblPr>
        <w:tblStyle w:val="GridTable6Colorful"/>
        <w:tblW w:w="0" w:type="auto"/>
        <w:tblLook w:val="04A0"/>
      </w:tblPr>
      <w:tblGrid>
        <w:gridCol w:w="3116"/>
        <w:gridCol w:w="3117"/>
        <w:gridCol w:w="3117"/>
      </w:tblGrid>
      <w:tr w:rsidR="003215B2" w:rsidTr="00361DFD">
        <w:trPr>
          <w:cnfStyle w:val="100000000000"/>
        </w:trPr>
        <w:tc>
          <w:tcPr>
            <w:cnfStyle w:val="001000000000"/>
            <w:tcW w:w="3116"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Osteoporosis</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cnfStyle w:val="100000000000"/>
              <w:rPr>
                <w:rFonts w:asciiTheme="majorBidi" w:hAnsiTheme="majorBidi" w:cstheme="majorBidi"/>
                <w:b w:val="0"/>
                <w:sz w:val="24"/>
                <w:szCs w:val="24"/>
              </w:rPr>
            </w:pPr>
            <w:r>
              <w:rPr>
                <w:rFonts w:asciiTheme="majorBidi" w:hAnsiTheme="majorBidi" w:cstheme="majorBidi"/>
                <w:b w:val="0"/>
                <w:sz w:val="24"/>
                <w:szCs w:val="24"/>
              </w:rPr>
              <w:t>I</w:t>
            </w:r>
            <w:r w:rsidRPr="005A0DDB">
              <w:rPr>
                <w:rFonts w:asciiTheme="majorBidi" w:hAnsiTheme="majorBidi" w:cstheme="majorBidi"/>
                <w:b w:val="0"/>
                <w:sz w:val="24"/>
                <w:szCs w:val="24"/>
              </w:rPr>
              <w:t>mmune disorder</w:t>
            </w:r>
          </w:p>
          <w:p w:rsidR="003215B2" w:rsidRPr="005A0DDB" w:rsidRDefault="003215B2" w:rsidP="00361DFD">
            <w:pPr>
              <w:shd w:val="clear" w:color="auto" w:fill="FFFFFF" w:themeFill="background1"/>
              <w:spacing w:after="0" w:line="240" w:lineRule="auto"/>
              <w:cnfStyle w:val="100000000000"/>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cnfStyle w:val="100000000000"/>
              <w:rPr>
                <w:rFonts w:asciiTheme="majorBidi" w:hAnsiTheme="majorBidi" w:cstheme="majorBidi"/>
                <w:b w:val="0"/>
                <w:sz w:val="24"/>
                <w:szCs w:val="24"/>
              </w:rPr>
            </w:pPr>
            <w:r w:rsidRPr="005A0DDB">
              <w:rPr>
                <w:rFonts w:asciiTheme="majorBidi" w:hAnsiTheme="majorBidi" w:cstheme="majorBidi"/>
                <w:b w:val="0"/>
                <w:sz w:val="24"/>
                <w:szCs w:val="24"/>
              </w:rPr>
              <w:t>Glaucoma</w:t>
            </w:r>
          </w:p>
          <w:p w:rsidR="003215B2" w:rsidRPr="005A0DDB" w:rsidRDefault="003215B2" w:rsidP="00361DFD">
            <w:pPr>
              <w:shd w:val="clear" w:color="auto" w:fill="FFFFFF" w:themeFill="background1"/>
              <w:spacing w:after="0" w:line="240" w:lineRule="auto"/>
              <w:cnfStyle w:val="100000000000"/>
              <w:rPr>
                <w:rFonts w:asciiTheme="majorBidi" w:hAnsiTheme="majorBidi" w:cstheme="majorBidi"/>
                <w:b w:val="0"/>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Osteoarthritis</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 xml:space="preserve">Insomnia </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Hepatitis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Gout</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Tuberculosis</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Thyroid disease</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High cholesterol</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Scoliosis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Anemia</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High blood pressure</w:t>
            </w:r>
            <w:r>
              <w:rPr>
                <w:rFonts w:asciiTheme="majorBidi" w:hAnsiTheme="majorBidi" w:cstheme="majorBidi"/>
                <w:b w:val="0"/>
                <w:sz w:val="24"/>
                <w:szCs w:val="24"/>
              </w:rPr>
              <w:t>/Heart disease</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TMJ/Orthodontic Issues</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Bleeding /Haemophilia</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Headaches/migraines</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Mental health issues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Diabetes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Ulcers</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Irritable bowel syndrome/crohn's disease</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 xml:space="preserve"> Heart attack/ Stroke/Aneurism</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Urinary infection</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Blood clots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Seizures/Epilepsy</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Eczema/hives</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liver disease</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Asthma/breathing issues</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Pneumonia</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Depression</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Gall/Kidney stones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Anxiety</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Menopause</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Cancer</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Pr>
                <w:rFonts w:asciiTheme="majorBidi" w:hAnsiTheme="majorBidi" w:cstheme="majorBidi"/>
                <w:b w:val="0"/>
                <w:sz w:val="24"/>
                <w:szCs w:val="24"/>
              </w:rPr>
              <w:t>For Women:Pregnant?</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Ringing in the ears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Sinusitis</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Dizziness/vertigo</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Digestive problems</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Painful/frequent urination</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Pr>
                <w:rFonts w:asciiTheme="majorBidi" w:hAnsiTheme="majorBidi" w:cstheme="majorBidi"/>
                <w:b w:val="0"/>
                <w:sz w:val="24"/>
                <w:szCs w:val="24"/>
              </w:rPr>
              <w:t>HIV/AIDS</w:t>
            </w: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Allergies</w:t>
            </w:r>
          </w:p>
          <w:p w:rsidR="003215B2" w:rsidRDefault="003215B2" w:rsidP="00361DFD">
            <w:pPr>
              <w:pStyle w:val="ListParagraph"/>
              <w:shd w:val="clear" w:color="auto" w:fill="FFFFFF" w:themeFill="background1"/>
              <w:spacing w:after="0" w:line="240" w:lineRule="auto"/>
              <w:ind w:left="360"/>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Skin/herpes/contagious disease</w:t>
            </w:r>
          </w:p>
        </w:tc>
      </w:tr>
      <w:tr w:rsidR="003215B2" w:rsidTr="00361DFD">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Heartburn/acid reflux</w:t>
            </w:r>
          </w:p>
          <w:p w:rsidR="003215B2" w:rsidRPr="005A0DDB"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For Women: PMS/ Menstrual irregularities</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000000"/>
              <w:rPr>
                <w:rFonts w:asciiTheme="majorBidi" w:hAnsiTheme="majorBidi" w:cstheme="majorBidi"/>
                <w:sz w:val="24"/>
                <w:szCs w:val="24"/>
              </w:rPr>
            </w:pPr>
            <w:r>
              <w:rPr>
                <w:rFonts w:asciiTheme="majorBidi" w:hAnsiTheme="majorBidi" w:cstheme="majorBidi"/>
                <w:sz w:val="24"/>
                <w:szCs w:val="24"/>
              </w:rPr>
              <w:t>Hernias</w:t>
            </w:r>
          </w:p>
          <w:p w:rsidR="003215B2"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Tr="00361DFD">
        <w:trPr>
          <w:cnfStyle w:val="000000100000"/>
        </w:trPr>
        <w:tc>
          <w:tcPr>
            <w:cnfStyle w:val="001000000000"/>
            <w:tcW w:w="311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5A0DDB" w:rsidRDefault="003215B2" w:rsidP="00361DFD">
            <w:pPr>
              <w:pStyle w:val="ListParagraph"/>
              <w:numPr>
                <w:ilvl w:val="0"/>
                <w:numId w:val="1"/>
              </w:numPr>
              <w:shd w:val="clear" w:color="auto" w:fill="FFFFFF" w:themeFill="background1"/>
              <w:spacing w:after="0" w:line="240" w:lineRule="auto"/>
              <w:rPr>
                <w:rFonts w:asciiTheme="majorBidi" w:hAnsiTheme="majorBidi" w:cstheme="majorBidi"/>
                <w:b w:val="0"/>
                <w:sz w:val="24"/>
                <w:szCs w:val="24"/>
              </w:rPr>
            </w:pPr>
            <w:r w:rsidRPr="005A0DDB">
              <w:rPr>
                <w:rFonts w:asciiTheme="majorBidi" w:hAnsiTheme="majorBidi" w:cstheme="majorBidi"/>
                <w:b w:val="0"/>
                <w:sz w:val="24"/>
                <w:szCs w:val="24"/>
              </w:rPr>
              <w:t>Diarrhea</w:t>
            </w:r>
            <w:r>
              <w:rPr>
                <w:rFonts w:asciiTheme="majorBidi" w:hAnsiTheme="majorBidi" w:cstheme="majorBidi"/>
                <w:b w:val="0"/>
                <w:sz w:val="24"/>
                <w:szCs w:val="24"/>
              </w:rPr>
              <w:t>/Constipation</w:t>
            </w:r>
          </w:p>
          <w:p w:rsidR="003215B2" w:rsidRDefault="003215B2" w:rsidP="00361DFD">
            <w:pPr>
              <w:shd w:val="clear" w:color="auto" w:fill="FFFFFF" w:themeFill="background1"/>
              <w:spacing w:after="0" w:line="240" w:lineRule="auto"/>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For Women: Gynaecology issues/IUD</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c>
          <w:tcPr>
            <w:tcW w:w="31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Default="003215B2" w:rsidP="00361DFD">
            <w:pPr>
              <w:pStyle w:val="ListParagraph"/>
              <w:numPr>
                <w:ilvl w:val="0"/>
                <w:numId w:val="1"/>
              </w:numPr>
              <w:shd w:val="clear" w:color="auto" w:fill="FFFFFF" w:themeFill="background1"/>
              <w:spacing w:after="0" w:line="240" w:lineRule="auto"/>
              <w:cnfStyle w:val="000000100000"/>
              <w:rPr>
                <w:rFonts w:asciiTheme="majorBidi" w:hAnsiTheme="majorBidi" w:cstheme="majorBidi"/>
                <w:sz w:val="24"/>
                <w:szCs w:val="24"/>
              </w:rPr>
            </w:pPr>
            <w:r>
              <w:rPr>
                <w:rFonts w:asciiTheme="majorBidi" w:hAnsiTheme="majorBidi" w:cstheme="majorBidi"/>
                <w:sz w:val="24"/>
                <w:szCs w:val="24"/>
              </w:rPr>
              <w:t>Sleep apnea</w:t>
            </w:r>
          </w:p>
          <w:p w:rsidR="003215B2"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bl>
    <w:p w:rsidR="003215B2" w:rsidRDefault="003215B2" w:rsidP="003215B2">
      <w:pPr>
        <w:shd w:val="clear" w:color="auto" w:fill="FFFFFF" w:themeFill="background1"/>
        <w:rPr>
          <w:rFonts w:asciiTheme="majorBidi" w:hAnsiTheme="majorBidi" w:cstheme="majorBidi"/>
          <w:sz w:val="24"/>
          <w:szCs w:val="24"/>
        </w:rPr>
      </w:pP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Surgeries/Fractures in the past?___________________________________________________</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Other medical conditions not mentioned above?______________________________________</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Knee/hip replacement/metal plates</w:t>
      </w:r>
      <w:r w:rsidR="002F2257">
        <w:rPr>
          <w:rFonts w:asciiTheme="majorBidi" w:hAnsiTheme="majorBidi" w:cstheme="majorBidi"/>
          <w:sz w:val="24"/>
          <w:szCs w:val="24"/>
        </w:rPr>
        <w:t xml:space="preserve"> or metal screws in the body?_________________________</w:t>
      </w:r>
    </w:p>
    <w:p w:rsidR="003215B2" w:rsidRPr="00172090"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sz w:val="24"/>
          <w:szCs w:val="24"/>
        </w:rPr>
        <w:lastRenderedPageBreak/>
        <w:t>Any type of  accidents in the past?__________________________________________________</w:t>
      </w:r>
    </w:p>
    <w:p w:rsidR="003215B2" w:rsidRPr="006D6300" w:rsidRDefault="003215B2" w:rsidP="003215B2">
      <w:pPr>
        <w:shd w:val="clear" w:color="auto" w:fill="FFFFFF" w:themeFill="background1"/>
        <w:rPr>
          <w:rFonts w:asciiTheme="majorBidi" w:hAnsiTheme="majorBidi" w:cstheme="majorBidi"/>
          <w:bCs/>
          <w:sz w:val="24"/>
          <w:szCs w:val="24"/>
          <w:u w:val="single"/>
        </w:rPr>
      </w:pPr>
      <w:r w:rsidRPr="006D6300">
        <w:rPr>
          <w:rFonts w:asciiTheme="majorBidi" w:hAnsiTheme="majorBidi" w:cstheme="majorBidi"/>
          <w:bCs/>
          <w:sz w:val="24"/>
          <w:szCs w:val="24"/>
          <w:u w:val="single"/>
        </w:rPr>
        <w:t>MUSCULOSKELETAL CONDITIONS:</w:t>
      </w:r>
    </w:p>
    <w:tbl>
      <w:tblPr>
        <w:tblStyle w:val="GridTable6Colorful"/>
        <w:tblW w:w="10580" w:type="dxa"/>
        <w:tblLook w:val="04A0"/>
      </w:tblPr>
      <w:tblGrid>
        <w:gridCol w:w="5289"/>
        <w:gridCol w:w="5291"/>
      </w:tblGrid>
      <w:tr w:rsidR="003215B2" w:rsidRPr="006D6300" w:rsidTr="00361DFD">
        <w:trPr>
          <w:cnfStyle w:val="100000000000"/>
          <w:trHeight w:val="721"/>
        </w:trPr>
        <w:tc>
          <w:tcPr>
            <w:cnfStyle w:val="001000000000"/>
            <w:tcW w:w="5289" w:type="dxa"/>
            <w:tcBorders>
              <w:top w:val="single" w:sz="4" w:space="0" w:color="666666" w:themeColor="text1" w:themeTint="99"/>
              <w:left w:val="single" w:sz="4" w:space="0" w:color="666666" w:themeColor="text1" w:themeTint="99"/>
              <w:right w:val="single" w:sz="4" w:space="0" w:color="666666" w:themeColor="text1" w:themeTint="99"/>
            </w:tcBorders>
            <w:hideMark/>
          </w:tcPr>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r w:rsidRPr="006D6300">
              <w:rPr>
                <w:rFonts w:asciiTheme="majorBidi" w:hAnsiTheme="majorBidi" w:cstheme="majorBidi"/>
                <w:b w:val="0"/>
                <w:sz w:val="24"/>
                <w:szCs w:val="24"/>
              </w:rPr>
              <w:t>Degenerative disc</w:t>
            </w:r>
            <w:r>
              <w:rPr>
                <w:rFonts w:asciiTheme="majorBidi" w:hAnsiTheme="majorBidi" w:cstheme="majorBidi"/>
                <w:b w:val="0"/>
                <w:sz w:val="24"/>
                <w:szCs w:val="24"/>
              </w:rPr>
              <w:t>/herniation</w:t>
            </w:r>
          </w:p>
        </w:tc>
        <w:tc>
          <w:tcPr>
            <w:tcW w:w="5291" w:type="dxa"/>
            <w:tcBorders>
              <w:top w:val="single" w:sz="4" w:space="0" w:color="666666" w:themeColor="text1" w:themeTint="99"/>
              <w:left w:val="single" w:sz="4" w:space="0" w:color="666666" w:themeColor="text1" w:themeTint="99"/>
              <w:right w:val="single" w:sz="4" w:space="0" w:color="666666" w:themeColor="text1" w:themeTint="99"/>
            </w:tcBorders>
          </w:tcPr>
          <w:p w:rsidR="003215B2" w:rsidRPr="006D6300" w:rsidRDefault="003215B2" w:rsidP="00361DFD">
            <w:pPr>
              <w:shd w:val="clear" w:color="auto" w:fill="FFFFFF" w:themeFill="background1"/>
              <w:spacing w:after="0" w:line="240" w:lineRule="auto"/>
              <w:cnfStyle w:val="100000000000"/>
              <w:rPr>
                <w:rFonts w:asciiTheme="majorBidi" w:hAnsiTheme="majorBidi" w:cstheme="majorBidi"/>
                <w:b w:val="0"/>
                <w:sz w:val="24"/>
                <w:szCs w:val="24"/>
              </w:rPr>
            </w:pPr>
            <w:r w:rsidRPr="006D6300">
              <w:rPr>
                <w:rFonts w:asciiTheme="majorBidi" w:hAnsiTheme="majorBidi" w:cstheme="majorBidi"/>
                <w:b w:val="0"/>
                <w:sz w:val="24"/>
                <w:szCs w:val="24"/>
              </w:rPr>
              <w:t>Numbness/tingling in arms/hands</w:t>
            </w:r>
          </w:p>
          <w:p w:rsidR="003215B2" w:rsidRPr="006D6300" w:rsidRDefault="003215B2" w:rsidP="00361DFD">
            <w:pPr>
              <w:shd w:val="clear" w:color="auto" w:fill="FFFFFF" w:themeFill="background1"/>
              <w:spacing w:after="0" w:line="240" w:lineRule="auto"/>
              <w:cnfStyle w:val="100000000000"/>
              <w:rPr>
                <w:rFonts w:asciiTheme="majorBidi" w:hAnsiTheme="majorBidi" w:cstheme="majorBidi"/>
                <w:b w:val="0"/>
                <w:sz w:val="24"/>
                <w:szCs w:val="24"/>
              </w:rPr>
            </w:pPr>
          </w:p>
        </w:tc>
      </w:tr>
      <w:tr w:rsidR="003215B2" w:rsidRPr="006D6300" w:rsidTr="00361DFD">
        <w:trPr>
          <w:cnfStyle w:val="000000100000"/>
          <w:trHeight w:val="622"/>
        </w:trPr>
        <w:tc>
          <w:tcPr>
            <w:cnfStyle w:val="001000000000"/>
            <w:tcW w:w="52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r w:rsidRPr="006D6300">
              <w:rPr>
                <w:rFonts w:asciiTheme="majorBidi" w:hAnsiTheme="majorBidi" w:cstheme="majorBidi"/>
                <w:b w:val="0"/>
                <w:sz w:val="24"/>
                <w:szCs w:val="24"/>
              </w:rPr>
              <w:t>Knee/Hip</w:t>
            </w:r>
            <w:r>
              <w:rPr>
                <w:rFonts w:asciiTheme="majorBidi" w:hAnsiTheme="majorBidi" w:cstheme="majorBidi"/>
                <w:b w:val="0"/>
                <w:sz w:val="24"/>
                <w:szCs w:val="24"/>
              </w:rPr>
              <w:t xml:space="preserve"> /Ankle pain</w:t>
            </w:r>
          </w:p>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529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6D6300" w:rsidRDefault="003215B2" w:rsidP="00361DFD">
            <w:pPr>
              <w:shd w:val="clear" w:color="auto" w:fill="FFFFFF" w:themeFill="background1"/>
              <w:spacing w:after="0" w:line="240" w:lineRule="auto"/>
              <w:cnfStyle w:val="000000100000"/>
              <w:rPr>
                <w:rFonts w:asciiTheme="majorBidi" w:hAnsiTheme="majorBidi" w:cstheme="majorBidi"/>
                <w:sz w:val="24"/>
                <w:szCs w:val="24"/>
              </w:rPr>
            </w:pPr>
            <w:r w:rsidRPr="006D6300">
              <w:rPr>
                <w:rFonts w:asciiTheme="majorBidi" w:hAnsiTheme="majorBidi" w:cstheme="majorBidi"/>
                <w:sz w:val="24"/>
                <w:szCs w:val="24"/>
              </w:rPr>
              <w:t>Carpal tunnel</w:t>
            </w:r>
          </w:p>
          <w:p w:rsidR="003215B2" w:rsidRPr="006D6300"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r w:rsidR="003215B2" w:rsidRPr="006D6300" w:rsidTr="00361DFD">
        <w:trPr>
          <w:trHeight w:val="605"/>
        </w:trPr>
        <w:tc>
          <w:tcPr>
            <w:cnfStyle w:val="001000000000"/>
            <w:tcW w:w="52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r w:rsidRPr="006D6300">
              <w:rPr>
                <w:rFonts w:asciiTheme="majorBidi" w:hAnsiTheme="majorBidi" w:cstheme="majorBidi"/>
                <w:b w:val="0"/>
                <w:sz w:val="24"/>
                <w:szCs w:val="24"/>
              </w:rPr>
              <w:t>Shoulder/neck pain</w:t>
            </w:r>
          </w:p>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529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6D6300" w:rsidRDefault="003215B2" w:rsidP="00361DFD">
            <w:pPr>
              <w:shd w:val="clear" w:color="auto" w:fill="FFFFFF" w:themeFill="background1"/>
              <w:spacing w:after="0" w:line="240" w:lineRule="auto"/>
              <w:cnfStyle w:val="000000000000"/>
              <w:rPr>
                <w:rFonts w:asciiTheme="majorBidi" w:hAnsiTheme="majorBidi" w:cstheme="majorBidi"/>
                <w:sz w:val="24"/>
                <w:szCs w:val="24"/>
              </w:rPr>
            </w:pPr>
            <w:r w:rsidRPr="006D6300">
              <w:rPr>
                <w:rFonts w:asciiTheme="majorBidi" w:hAnsiTheme="majorBidi" w:cstheme="majorBidi"/>
                <w:sz w:val="24"/>
                <w:szCs w:val="24"/>
              </w:rPr>
              <w:t>Low back/sciatic pain</w:t>
            </w:r>
          </w:p>
          <w:p w:rsidR="003215B2" w:rsidRPr="006D6300" w:rsidRDefault="003215B2" w:rsidP="00361DFD">
            <w:pPr>
              <w:shd w:val="clear" w:color="auto" w:fill="FFFFFF" w:themeFill="background1"/>
              <w:spacing w:after="0" w:line="240" w:lineRule="auto"/>
              <w:cnfStyle w:val="000000000000"/>
              <w:rPr>
                <w:rFonts w:asciiTheme="majorBidi" w:hAnsiTheme="majorBidi" w:cstheme="majorBidi"/>
                <w:sz w:val="24"/>
                <w:szCs w:val="24"/>
              </w:rPr>
            </w:pPr>
          </w:p>
        </w:tc>
      </w:tr>
      <w:tr w:rsidR="003215B2" w:rsidRPr="006D6300" w:rsidTr="00361DFD">
        <w:trPr>
          <w:cnfStyle w:val="000000100000"/>
          <w:trHeight w:val="622"/>
        </w:trPr>
        <w:tc>
          <w:tcPr>
            <w:cnfStyle w:val="001000000000"/>
            <w:tcW w:w="52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r w:rsidRPr="006D6300">
              <w:rPr>
                <w:rFonts w:asciiTheme="majorBidi" w:hAnsiTheme="majorBidi" w:cstheme="majorBidi"/>
                <w:b w:val="0"/>
                <w:sz w:val="24"/>
                <w:szCs w:val="24"/>
              </w:rPr>
              <w:t>Numbness/tingling in legs/feet</w:t>
            </w:r>
          </w:p>
          <w:p w:rsidR="003215B2" w:rsidRPr="006D6300" w:rsidRDefault="003215B2" w:rsidP="00361DFD">
            <w:pPr>
              <w:shd w:val="clear" w:color="auto" w:fill="FFFFFF" w:themeFill="background1"/>
              <w:spacing w:after="0" w:line="240" w:lineRule="auto"/>
              <w:rPr>
                <w:rFonts w:asciiTheme="majorBidi" w:hAnsiTheme="majorBidi" w:cstheme="majorBidi"/>
                <w:b w:val="0"/>
                <w:sz w:val="24"/>
                <w:szCs w:val="24"/>
              </w:rPr>
            </w:pPr>
          </w:p>
        </w:tc>
        <w:tc>
          <w:tcPr>
            <w:tcW w:w="529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rsidR="003215B2" w:rsidRPr="006D6300" w:rsidRDefault="003215B2" w:rsidP="00361DFD">
            <w:pPr>
              <w:shd w:val="clear" w:color="auto" w:fill="FFFFFF" w:themeFill="background1"/>
              <w:spacing w:after="0" w:line="240" w:lineRule="auto"/>
              <w:cnfStyle w:val="000000100000"/>
              <w:rPr>
                <w:rFonts w:asciiTheme="majorBidi" w:hAnsiTheme="majorBidi" w:cstheme="majorBidi"/>
                <w:sz w:val="24"/>
                <w:szCs w:val="24"/>
              </w:rPr>
            </w:pPr>
            <w:r w:rsidRPr="006D6300">
              <w:rPr>
                <w:rFonts w:asciiTheme="majorBidi" w:hAnsiTheme="majorBidi" w:cstheme="majorBidi"/>
                <w:sz w:val="24"/>
                <w:szCs w:val="24"/>
              </w:rPr>
              <w:t>Pelvic/tail bone pain</w:t>
            </w:r>
          </w:p>
          <w:p w:rsidR="003215B2" w:rsidRPr="006D6300" w:rsidRDefault="003215B2" w:rsidP="00361DFD">
            <w:pPr>
              <w:shd w:val="clear" w:color="auto" w:fill="FFFFFF" w:themeFill="background1"/>
              <w:spacing w:after="0" w:line="240" w:lineRule="auto"/>
              <w:cnfStyle w:val="000000100000"/>
              <w:rPr>
                <w:rFonts w:asciiTheme="majorBidi" w:hAnsiTheme="majorBidi" w:cstheme="majorBidi"/>
                <w:sz w:val="24"/>
                <w:szCs w:val="24"/>
              </w:rPr>
            </w:pPr>
          </w:p>
        </w:tc>
      </w:tr>
    </w:tbl>
    <w:p w:rsidR="003215B2" w:rsidRDefault="003215B2" w:rsidP="003215B2">
      <w:pPr>
        <w:shd w:val="clear" w:color="auto" w:fill="FFFFFF" w:themeFill="background1"/>
        <w:rPr>
          <w:rFonts w:asciiTheme="majorBidi" w:hAnsiTheme="majorBidi" w:cstheme="majorBidi"/>
          <w:sz w:val="24"/>
          <w:szCs w:val="24"/>
        </w:rPr>
      </w:pPr>
    </w:p>
    <w:p w:rsidR="003215B2" w:rsidRPr="006D6300" w:rsidRDefault="003215B2" w:rsidP="003215B2">
      <w:pPr>
        <w:shd w:val="clear" w:color="auto" w:fill="FFFFFF" w:themeFill="background1"/>
        <w:rPr>
          <w:rFonts w:asciiTheme="majorBidi" w:hAnsiTheme="majorBidi" w:cstheme="majorBidi"/>
          <w:bCs/>
          <w:i/>
          <w:iCs/>
          <w:sz w:val="24"/>
          <w:szCs w:val="24"/>
          <w:u w:val="single"/>
        </w:rPr>
      </w:pPr>
      <w:r w:rsidRPr="006D6300">
        <w:rPr>
          <w:rFonts w:asciiTheme="majorBidi" w:hAnsiTheme="majorBidi" w:cstheme="majorBidi"/>
          <w:bCs/>
          <w:i/>
          <w:iCs/>
          <w:sz w:val="24"/>
          <w:szCs w:val="24"/>
          <w:u w:val="single"/>
        </w:rPr>
        <w:t>PLEAS</w:t>
      </w:r>
      <w:r>
        <w:rPr>
          <w:rFonts w:asciiTheme="majorBidi" w:hAnsiTheme="majorBidi" w:cstheme="majorBidi"/>
          <w:bCs/>
          <w:i/>
          <w:iCs/>
          <w:sz w:val="24"/>
          <w:szCs w:val="24"/>
          <w:u w:val="single"/>
        </w:rPr>
        <w:t>E</w:t>
      </w:r>
      <w:r w:rsidRPr="006D6300">
        <w:rPr>
          <w:rFonts w:asciiTheme="majorBidi" w:hAnsiTheme="majorBidi" w:cstheme="majorBidi"/>
          <w:bCs/>
          <w:i/>
          <w:iCs/>
          <w:sz w:val="24"/>
          <w:szCs w:val="24"/>
          <w:u w:val="single"/>
        </w:rPr>
        <w:t xml:space="preserve"> MARK AREAS WHERE YOU HAVE PAIN</w:t>
      </w:r>
    </w:p>
    <w:p w:rsidR="003215B2" w:rsidRDefault="003215B2" w:rsidP="003215B2">
      <w:pPr>
        <w:shd w:val="clear" w:color="auto" w:fill="FFFFFF" w:themeFill="background1"/>
        <w:rPr>
          <w:rFonts w:asciiTheme="majorBidi" w:hAnsiTheme="majorBidi" w:cstheme="majorBidi"/>
          <w:sz w:val="24"/>
          <w:szCs w:val="24"/>
        </w:rPr>
      </w:pPr>
      <w:r>
        <w:rPr>
          <w:rFonts w:asciiTheme="majorBidi" w:hAnsiTheme="majorBidi" w:cstheme="majorBidi"/>
          <w:noProof/>
          <w:sz w:val="24"/>
          <w:szCs w:val="24"/>
          <w:lang w:eastAsia="en-CA"/>
        </w:rPr>
        <w:drawing>
          <wp:inline distT="0" distB="0" distL="0" distR="0">
            <wp:extent cx="3425885" cy="2095500"/>
            <wp:effectExtent l="19050" t="0" r="3115" b="0"/>
            <wp:docPr id="2" name="Picture 0" descr="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2.jpg"/>
                    <pic:cNvPicPr/>
                  </pic:nvPicPr>
                  <pic:blipFill>
                    <a:blip r:embed="rId8"/>
                    <a:stretch>
                      <a:fillRect/>
                    </a:stretch>
                  </pic:blipFill>
                  <pic:spPr>
                    <a:xfrm>
                      <a:off x="0" y="0"/>
                      <a:ext cx="3425885" cy="2095500"/>
                    </a:xfrm>
                    <a:prstGeom prst="rect">
                      <a:avLst/>
                    </a:prstGeom>
                  </pic:spPr>
                </pic:pic>
              </a:graphicData>
            </a:graphic>
          </wp:inline>
        </w:drawing>
      </w:r>
    </w:p>
    <w:p w:rsidR="00A0249A" w:rsidRDefault="00A0249A" w:rsidP="003215B2">
      <w:pPr>
        <w:shd w:val="clear" w:color="auto" w:fill="FFFFFF" w:themeFill="background1"/>
        <w:rPr>
          <w:rFonts w:asciiTheme="majorBidi" w:hAnsiTheme="majorBidi" w:cstheme="majorBidi"/>
          <w:noProof/>
          <w:sz w:val="24"/>
          <w:szCs w:val="24"/>
          <w:lang w:eastAsia="en-CA"/>
        </w:rPr>
      </w:pPr>
    </w:p>
    <w:p w:rsidR="003215B2" w:rsidRDefault="00A0249A" w:rsidP="003215B2">
      <w:pPr>
        <w:shd w:val="clear" w:color="auto" w:fill="FFFFFF" w:themeFill="background1"/>
        <w:rPr>
          <w:rFonts w:asciiTheme="majorBidi" w:hAnsiTheme="majorBidi" w:cstheme="majorBidi"/>
          <w:noProof/>
          <w:sz w:val="24"/>
          <w:szCs w:val="24"/>
          <w:lang w:eastAsia="en-CA"/>
        </w:rPr>
      </w:pPr>
      <w:r>
        <w:rPr>
          <w:rFonts w:asciiTheme="majorBidi" w:hAnsiTheme="majorBidi" w:cstheme="majorBidi"/>
          <w:noProof/>
          <w:sz w:val="24"/>
          <w:szCs w:val="24"/>
          <w:lang w:eastAsia="en-CA"/>
        </w:rPr>
        <w:t>Clinical notes:</w:t>
      </w:r>
    </w:p>
    <w:p w:rsidR="003215B2" w:rsidRDefault="003215B2" w:rsidP="003215B2">
      <w:pPr>
        <w:rPr>
          <w:rFonts w:asciiTheme="majorBidi" w:hAnsiTheme="majorBidi" w:cstheme="majorBidi"/>
          <w:bCs/>
          <w:sz w:val="24"/>
          <w:szCs w:val="24"/>
          <w:u w:val="single"/>
        </w:rPr>
      </w:pPr>
    </w:p>
    <w:p w:rsidR="003215B2" w:rsidRDefault="003215B2" w:rsidP="003215B2">
      <w:pPr>
        <w:rPr>
          <w:rFonts w:asciiTheme="majorBidi" w:hAnsiTheme="majorBidi" w:cstheme="majorBidi"/>
          <w:bCs/>
          <w:sz w:val="24"/>
          <w:szCs w:val="24"/>
          <w:u w:val="single"/>
        </w:rPr>
      </w:pPr>
    </w:p>
    <w:p w:rsidR="00BD0383" w:rsidRPr="00A0249A" w:rsidRDefault="003215B2">
      <w:pPr>
        <w:rPr>
          <w:rFonts w:asciiTheme="majorBidi" w:hAnsiTheme="majorBidi" w:cstheme="majorBidi"/>
          <w:bCs/>
          <w:sz w:val="24"/>
          <w:szCs w:val="24"/>
          <w:u w:val="single"/>
        </w:rPr>
      </w:pPr>
      <w:r>
        <w:rPr>
          <w:rFonts w:asciiTheme="majorBidi" w:hAnsiTheme="majorBidi" w:cstheme="majorBidi"/>
          <w:sz w:val="24"/>
          <w:szCs w:val="24"/>
        </w:rPr>
        <w:t xml:space="preserve">                                        </w:t>
      </w:r>
    </w:p>
    <w:sectPr w:rsidR="00BD0383" w:rsidRPr="00A0249A" w:rsidSect="0049474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756" w:rsidRDefault="00363756" w:rsidP="00580BC8">
      <w:pPr>
        <w:spacing w:after="0" w:line="240" w:lineRule="auto"/>
      </w:pPr>
      <w:r>
        <w:separator/>
      </w:r>
    </w:p>
  </w:endnote>
  <w:endnote w:type="continuationSeparator" w:id="1">
    <w:p w:rsidR="00363756" w:rsidRDefault="00363756" w:rsidP="0058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756" w:rsidRDefault="00363756" w:rsidP="00580BC8">
      <w:pPr>
        <w:spacing w:after="0" w:line="240" w:lineRule="auto"/>
      </w:pPr>
      <w:r>
        <w:separator/>
      </w:r>
    </w:p>
  </w:footnote>
  <w:footnote w:type="continuationSeparator" w:id="1">
    <w:p w:rsidR="00363756" w:rsidRDefault="00363756" w:rsidP="00580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53B11"/>
    <w:multiLevelType w:val="hybridMultilevel"/>
    <w:tmpl w:val="740A48F4"/>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2FDE"/>
    <w:rsid w:val="0001188B"/>
    <w:rsid w:val="00031F0C"/>
    <w:rsid w:val="000441D1"/>
    <w:rsid w:val="00082583"/>
    <w:rsid w:val="000A457C"/>
    <w:rsid w:val="000A5BAC"/>
    <w:rsid w:val="000C4B0E"/>
    <w:rsid w:val="000C5E6A"/>
    <w:rsid w:val="000F2555"/>
    <w:rsid w:val="001118E7"/>
    <w:rsid w:val="00126FC8"/>
    <w:rsid w:val="00132482"/>
    <w:rsid w:val="00144687"/>
    <w:rsid w:val="00151435"/>
    <w:rsid w:val="00172090"/>
    <w:rsid w:val="00190661"/>
    <w:rsid w:val="00191FFC"/>
    <w:rsid w:val="001953E5"/>
    <w:rsid w:val="00196BFB"/>
    <w:rsid w:val="001B70DF"/>
    <w:rsid w:val="001C5D7E"/>
    <w:rsid w:val="00226BB0"/>
    <w:rsid w:val="00244C42"/>
    <w:rsid w:val="002473EA"/>
    <w:rsid w:val="00254E9B"/>
    <w:rsid w:val="00261E53"/>
    <w:rsid w:val="00277F91"/>
    <w:rsid w:val="0028475D"/>
    <w:rsid w:val="002851AF"/>
    <w:rsid w:val="00290CB6"/>
    <w:rsid w:val="002A4458"/>
    <w:rsid w:val="002D2033"/>
    <w:rsid w:val="002D7F4E"/>
    <w:rsid w:val="002E5E60"/>
    <w:rsid w:val="002F2257"/>
    <w:rsid w:val="002F2C3B"/>
    <w:rsid w:val="00302AA4"/>
    <w:rsid w:val="003215B2"/>
    <w:rsid w:val="00336D31"/>
    <w:rsid w:val="003373EC"/>
    <w:rsid w:val="003548C4"/>
    <w:rsid w:val="00363756"/>
    <w:rsid w:val="00364D3C"/>
    <w:rsid w:val="00371488"/>
    <w:rsid w:val="003909C6"/>
    <w:rsid w:val="003946E1"/>
    <w:rsid w:val="003B69C0"/>
    <w:rsid w:val="003E624C"/>
    <w:rsid w:val="003F035B"/>
    <w:rsid w:val="00401836"/>
    <w:rsid w:val="00402B01"/>
    <w:rsid w:val="0041147C"/>
    <w:rsid w:val="004155EF"/>
    <w:rsid w:val="004656A9"/>
    <w:rsid w:val="00480A1A"/>
    <w:rsid w:val="0049474F"/>
    <w:rsid w:val="004B41C0"/>
    <w:rsid w:val="004E79EA"/>
    <w:rsid w:val="004F16AF"/>
    <w:rsid w:val="004F2FDE"/>
    <w:rsid w:val="005045EF"/>
    <w:rsid w:val="0052743A"/>
    <w:rsid w:val="00530E4B"/>
    <w:rsid w:val="005456EF"/>
    <w:rsid w:val="0056432E"/>
    <w:rsid w:val="00580BC8"/>
    <w:rsid w:val="00590B2B"/>
    <w:rsid w:val="005A0DDB"/>
    <w:rsid w:val="005A3B32"/>
    <w:rsid w:val="005B19AD"/>
    <w:rsid w:val="005D4269"/>
    <w:rsid w:val="005F0224"/>
    <w:rsid w:val="006228FA"/>
    <w:rsid w:val="00643B69"/>
    <w:rsid w:val="00644EC3"/>
    <w:rsid w:val="0065543B"/>
    <w:rsid w:val="00685E05"/>
    <w:rsid w:val="006B4957"/>
    <w:rsid w:val="006D6300"/>
    <w:rsid w:val="006E13C3"/>
    <w:rsid w:val="00705492"/>
    <w:rsid w:val="00750507"/>
    <w:rsid w:val="00771A49"/>
    <w:rsid w:val="00797B12"/>
    <w:rsid w:val="007A71CA"/>
    <w:rsid w:val="007B112F"/>
    <w:rsid w:val="007D706E"/>
    <w:rsid w:val="00882925"/>
    <w:rsid w:val="00885407"/>
    <w:rsid w:val="008B7433"/>
    <w:rsid w:val="008E42ED"/>
    <w:rsid w:val="009272E0"/>
    <w:rsid w:val="00932843"/>
    <w:rsid w:val="00935FB4"/>
    <w:rsid w:val="00955D7B"/>
    <w:rsid w:val="00956224"/>
    <w:rsid w:val="009727DB"/>
    <w:rsid w:val="00981E6D"/>
    <w:rsid w:val="00990201"/>
    <w:rsid w:val="009A4824"/>
    <w:rsid w:val="009B426E"/>
    <w:rsid w:val="009C492C"/>
    <w:rsid w:val="009D2444"/>
    <w:rsid w:val="009D7246"/>
    <w:rsid w:val="009F0098"/>
    <w:rsid w:val="009F19B8"/>
    <w:rsid w:val="00A0249A"/>
    <w:rsid w:val="00A11489"/>
    <w:rsid w:val="00A11CB9"/>
    <w:rsid w:val="00A36ADF"/>
    <w:rsid w:val="00A61ABB"/>
    <w:rsid w:val="00A65FE2"/>
    <w:rsid w:val="00A70E00"/>
    <w:rsid w:val="00AE5079"/>
    <w:rsid w:val="00AF66E9"/>
    <w:rsid w:val="00B1140C"/>
    <w:rsid w:val="00B2408C"/>
    <w:rsid w:val="00B84110"/>
    <w:rsid w:val="00BA7096"/>
    <w:rsid w:val="00BB4EFF"/>
    <w:rsid w:val="00BD0383"/>
    <w:rsid w:val="00C25ADD"/>
    <w:rsid w:val="00C35C4E"/>
    <w:rsid w:val="00C44DC0"/>
    <w:rsid w:val="00C55616"/>
    <w:rsid w:val="00C61A83"/>
    <w:rsid w:val="00C65032"/>
    <w:rsid w:val="00C83245"/>
    <w:rsid w:val="00C915D1"/>
    <w:rsid w:val="00CC44D2"/>
    <w:rsid w:val="00D8085D"/>
    <w:rsid w:val="00D97241"/>
    <w:rsid w:val="00DA565C"/>
    <w:rsid w:val="00DD5490"/>
    <w:rsid w:val="00DF01CF"/>
    <w:rsid w:val="00E0351E"/>
    <w:rsid w:val="00E0655B"/>
    <w:rsid w:val="00E36985"/>
    <w:rsid w:val="00E65498"/>
    <w:rsid w:val="00E6565C"/>
    <w:rsid w:val="00E666D1"/>
    <w:rsid w:val="00E6676B"/>
    <w:rsid w:val="00E93711"/>
    <w:rsid w:val="00E9502C"/>
    <w:rsid w:val="00ED21E6"/>
    <w:rsid w:val="00EF3013"/>
    <w:rsid w:val="00EF77B7"/>
    <w:rsid w:val="00F17D57"/>
    <w:rsid w:val="00F46D82"/>
    <w:rsid w:val="00F945C5"/>
    <w:rsid w:val="00FB5B98"/>
    <w:rsid w:val="00FD37D7"/>
    <w:rsid w:val="00FD77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DE"/>
    <w:pPr>
      <w:spacing w:after="160" w:line="254" w:lineRule="auto"/>
    </w:pPr>
    <w:rPr>
      <w:rFonts w:eastAsiaTheme="minorEastAsia"/>
    </w:rPr>
  </w:style>
  <w:style w:type="paragraph" w:styleId="Heading1">
    <w:name w:val="heading 1"/>
    <w:basedOn w:val="Normal"/>
    <w:next w:val="Normal"/>
    <w:link w:val="Heading1Char"/>
    <w:uiPriority w:val="9"/>
    <w:qFormat/>
    <w:rsid w:val="005A3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DE"/>
    <w:pPr>
      <w:ind w:left="720"/>
      <w:contextualSpacing/>
    </w:pPr>
  </w:style>
  <w:style w:type="table" w:customStyle="1" w:styleId="GridTable4">
    <w:name w:val="Grid Table 4"/>
    <w:basedOn w:val="TableNormal"/>
    <w:uiPriority w:val="49"/>
    <w:rsid w:val="004F2FD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TableNormal"/>
    <w:uiPriority w:val="51"/>
    <w:rsid w:val="004F2FD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F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DE"/>
    <w:rPr>
      <w:rFonts w:ascii="Tahoma" w:eastAsiaTheme="minorEastAsia" w:hAnsi="Tahoma" w:cs="Tahoma"/>
      <w:sz w:val="16"/>
      <w:szCs w:val="16"/>
    </w:rPr>
  </w:style>
  <w:style w:type="paragraph" w:styleId="Header">
    <w:name w:val="header"/>
    <w:basedOn w:val="Normal"/>
    <w:link w:val="HeaderChar"/>
    <w:uiPriority w:val="99"/>
    <w:semiHidden/>
    <w:unhideWhenUsed/>
    <w:rsid w:val="00580B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BC8"/>
    <w:rPr>
      <w:rFonts w:eastAsiaTheme="minorEastAsia"/>
    </w:rPr>
  </w:style>
  <w:style w:type="paragraph" w:styleId="Footer">
    <w:name w:val="footer"/>
    <w:basedOn w:val="Normal"/>
    <w:link w:val="FooterChar"/>
    <w:uiPriority w:val="99"/>
    <w:semiHidden/>
    <w:unhideWhenUsed/>
    <w:rsid w:val="00580B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BC8"/>
    <w:rPr>
      <w:rFonts w:eastAsiaTheme="minorEastAsia"/>
    </w:rPr>
  </w:style>
  <w:style w:type="character" w:customStyle="1" w:styleId="Heading1Char">
    <w:name w:val="Heading 1 Char"/>
    <w:basedOn w:val="DefaultParagraphFont"/>
    <w:link w:val="Heading1"/>
    <w:uiPriority w:val="9"/>
    <w:rsid w:val="005A3B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63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1C0F-C5DD-455B-AE67-7D331218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2021-10-23T23:07:00Z</cp:lastPrinted>
  <dcterms:created xsi:type="dcterms:W3CDTF">2015-01-18T17:21:00Z</dcterms:created>
  <dcterms:modified xsi:type="dcterms:W3CDTF">2022-01-02T01:10:00Z</dcterms:modified>
</cp:coreProperties>
</file>